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E00BF2" w:rsidP="00E00BF2" w14:paraId="25CA1FEF" w14:textId="5B518F0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lang w:eastAsia="ru-RU"/>
        </w:rPr>
        <w:t xml:space="preserve">Дело </w:t>
      </w:r>
      <w:r w:rsidRPr="00E00BF2">
        <w:rPr>
          <w:rFonts w:ascii="Times New Roman" w:eastAsia="Calibri" w:hAnsi="Times New Roman" w:cs="Times New Roman"/>
          <w:lang w:eastAsia="ru-RU"/>
        </w:rPr>
        <w:t>№ 2</w:t>
      </w:r>
      <w:r w:rsidR="00E23D84">
        <w:rPr>
          <w:rFonts w:ascii="Times New Roman" w:eastAsia="Calibri" w:hAnsi="Times New Roman" w:cs="Times New Roman"/>
          <w:lang w:eastAsia="ru-RU"/>
        </w:rPr>
        <w:t>-</w:t>
      </w:r>
      <w:r w:rsidR="0025676D">
        <w:rPr>
          <w:rFonts w:ascii="Times New Roman" w:eastAsia="Calibri" w:hAnsi="Times New Roman" w:cs="Times New Roman"/>
          <w:lang w:eastAsia="ru-RU"/>
        </w:rPr>
        <w:t>19</w:t>
      </w:r>
      <w:r w:rsidR="00A74603">
        <w:rPr>
          <w:rFonts w:ascii="Times New Roman" w:eastAsia="Calibri" w:hAnsi="Times New Roman" w:cs="Times New Roman"/>
          <w:lang w:eastAsia="ru-RU"/>
        </w:rPr>
        <w:t>15</w:t>
      </w:r>
      <w:r>
        <w:rPr>
          <w:rFonts w:ascii="Times New Roman" w:eastAsia="Calibri" w:hAnsi="Times New Roman" w:cs="Times New Roman"/>
          <w:lang w:eastAsia="ru-RU"/>
        </w:rPr>
        <w:t>-200</w:t>
      </w:r>
      <w:r w:rsidR="0025676D">
        <w:rPr>
          <w:rFonts w:ascii="Times New Roman" w:eastAsia="Calibri" w:hAnsi="Times New Roman" w:cs="Times New Roman"/>
          <w:lang w:eastAsia="ru-RU"/>
        </w:rPr>
        <w:t>5</w:t>
      </w:r>
      <w:r w:rsidRPr="00E00BF2">
        <w:rPr>
          <w:rFonts w:ascii="Times New Roman" w:eastAsia="Calibri" w:hAnsi="Times New Roman" w:cs="Times New Roman"/>
          <w:lang w:eastAsia="ru-RU"/>
        </w:rPr>
        <w:t>/202</w:t>
      </w:r>
      <w:r w:rsidR="0052682B">
        <w:rPr>
          <w:rFonts w:ascii="Times New Roman" w:eastAsia="Calibri" w:hAnsi="Times New Roman" w:cs="Times New Roman"/>
          <w:lang w:eastAsia="ru-RU"/>
        </w:rPr>
        <w:t>5</w:t>
      </w:r>
    </w:p>
    <w:p w:rsidR="00E00BF2" w:rsidRPr="00E00BF2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682B" w:rsidRPr="0052682B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52682B" w:rsidRPr="0052682B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52682B" w:rsidRPr="0052682B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E00BF2" w:rsidRPr="00E00BF2" w:rsidP="00E00BF2" w14:paraId="7A985CFA" w14:textId="231A4E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14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</w:t>
      </w:r>
      <w:r w:rsidR="005C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025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177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7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B22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г. Нефтеюганск</w:t>
      </w:r>
    </w:p>
    <w:p w:rsidR="00E00BF2" w:rsidRPr="00E00BF2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BF2" w:rsidRPr="00E00BF2" w:rsidP="00E00BF2" w14:paraId="5CD840A5" w14:textId="150D9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 судебного участка № 3 Нефтеюганского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округа-Югры </w:t>
      </w:r>
      <w:r w:rsidRPr="00B22FA0">
        <w:rPr>
          <w:rFonts w:ascii="Times New Roman" w:eastAsia="Calibri" w:hAnsi="Times New Roman" w:cs="Times New Roman"/>
          <w:sz w:val="28"/>
          <w:szCs w:val="28"/>
          <w:lang w:eastAsia="ru-RU"/>
        </w:rPr>
        <w:t>Агзямова Р.В.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и.о. мирового судьи судебного участка №5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Нефтеюганского судебного района Ханты-Мансийского автономного округа-Югры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00BF2" w:rsidRPr="00E00BF2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B22FA0">
        <w:rPr>
          <w:rFonts w:ascii="Times New Roman" w:eastAsia="Calibri" w:hAnsi="Times New Roman" w:cs="Times New Roman"/>
          <w:sz w:val="28"/>
          <w:szCs w:val="28"/>
          <w:lang w:eastAsia="ru-RU"/>
        </w:rPr>
        <w:t>Гильмияровой Г.Г.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00BF2" w:rsidRPr="00E00BF2" w:rsidP="00E00BF2" w14:paraId="5B22F501" w14:textId="55E7A2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ПКО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71870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FD4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Булгакову </w:t>
      </w:r>
      <w:r w:rsidR="00971870">
        <w:rPr>
          <w:rFonts w:ascii="Times New Roman" w:eastAsia="Calibri" w:hAnsi="Times New Roman" w:cs="Times New Roman"/>
          <w:sz w:val="28"/>
          <w:szCs w:val="28"/>
          <w:lang w:eastAsia="ru-RU"/>
        </w:rPr>
        <w:t>ДТ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о взыскании задолженности по договору займа,</w:t>
      </w:r>
    </w:p>
    <w:p w:rsidR="00E00BF2" w:rsidRPr="00E00BF2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ст.ст.194-199 Гражданского процессуального кодекса Р</w:t>
      </w:r>
      <w:r w:rsidR="00177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E0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00BF2" w:rsidRPr="00E00BF2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E00BF2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B22FA0" w:rsidRPr="00E00BF2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E00BF2" w:rsidRPr="005F3651" w:rsidP="00E00BF2" w14:paraId="004ABAA2" w14:textId="6632CB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A74603"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>ООО ПКО «</w:t>
      </w:r>
      <w:r w:rsidR="00971870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A74603"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Булгакову </w:t>
      </w:r>
      <w:r w:rsidR="00971870">
        <w:rPr>
          <w:rFonts w:ascii="Times New Roman" w:eastAsia="Calibri" w:hAnsi="Times New Roman" w:cs="Times New Roman"/>
          <w:sz w:val="28"/>
          <w:szCs w:val="28"/>
          <w:lang w:eastAsia="ru-RU"/>
        </w:rPr>
        <w:t>ДТ</w:t>
      </w:r>
      <w:r w:rsidRPr="00A74603"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о взыс</w:t>
      </w:r>
      <w:r w:rsidRPr="005F3651" w:rsidR="00E74A50">
        <w:rPr>
          <w:rFonts w:ascii="Times New Roman" w:eastAsia="Calibri" w:hAnsi="Times New Roman" w:cs="Times New Roman"/>
          <w:sz w:val="28"/>
          <w:szCs w:val="28"/>
          <w:lang w:eastAsia="ru-RU"/>
        </w:rPr>
        <w:t>кании задолженности по договору</w:t>
      </w:r>
      <w:r w:rsidRPr="005F3651" w:rsidR="00177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займа удовлетворить</w:t>
      </w:r>
      <w:r w:rsidRPr="005F3651" w:rsidR="00A82FE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D4D78" w:rsidRPr="00FD4D78" w:rsidP="000E4CEC" w14:paraId="6D8131B6" w14:textId="2A989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74603"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>Булгаков</w:t>
      </w:r>
      <w:r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74603"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71870">
        <w:rPr>
          <w:rFonts w:ascii="Times New Roman" w:eastAsia="Calibri" w:hAnsi="Times New Roman" w:cs="Times New Roman"/>
          <w:sz w:val="28"/>
          <w:szCs w:val="28"/>
          <w:lang w:eastAsia="ru-RU"/>
        </w:rPr>
        <w:t>ДТ</w:t>
      </w:r>
      <w:r w:rsidRPr="00A74603"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(паспорт </w:t>
      </w:r>
      <w:r w:rsidR="00971870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A74603" w:rsidR="00A7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</w:t>
      </w:r>
      <w:r w:rsidR="0097187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74603" w:rsidR="00A7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(ИНН </w:t>
      </w:r>
      <w:r w:rsidR="00971870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договору</w:t>
      </w:r>
      <w:r w:rsidRPr="005F3651" w:rsidR="00177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займа №</w:t>
      </w:r>
      <w:r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13429734 </w:t>
      </w:r>
      <w:r w:rsidR="001471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>28.09.2024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заключенного между </w:t>
      </w:r>
      <w:r w:rsidR="00EA1F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</w:t>
      </w:r>
      <w:r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>МКК «</w:t>
      </w:r>
      <w:r w:rsidR="00971870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>Булгаковым Д.Т.,</w:t>
      </w:r>
      <w:r w:rsidRPr="005F3651" w:rsid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с </w:t>
      </w:r>
      <w:r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>2.09.2024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A74603">
        <w:rPr>
          <w:rFonts w:ascii="Times New Roman" w:eastAsia="Calibri" w:hAnsi="Times New Roman" w:cs="Times New Roman"/>
          <w:sz w:val="28"/>
          <w:szCs w:val="28"/>
          <w:lang w:eastAsia="ru-RU"/>
        </w:rPr>
        <w:t>11.03.2025</w:t>
      </w:r>
      <w:r w:rsidR="00CB76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F3651" w:rsidR="00CA0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3651" w:rsidR="00E7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сумме </w:t>
      </w:r>
      <w:r w:rsidR="00A7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6900</w:t>
      </w:r>
      <w:r w:rsidR="0025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256F9D" w:rsidR="0025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оплате государственной пошлины в размере 4000 руб., 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взыскать </w:t>
      </w:r>
      <w:r w:rsidR="00A74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10900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</w:p>
    <w:p w:rsidR="0052682B" w:rsidRPr="005F3651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ью, принявшего решение.</w:t>
      </w:r>
    </w:p>
    <w:p w:rsidR="0052682B" w:rsidRPr="0052682B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82B">
        <w:rPr>
          <w:rFonts w:ascii="Times New Roman" w:eastAsia="Calibri" w:hAnsi="Times New Roman" w:cs="Times New Roman"/>
          <w:sz w:val="28"/>
          <w:szCs w:val="28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</w:t>
      </w:r>
      <w:r w:rsidRPr="005268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682B" w:rsidRPr="0052682B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8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составляет </w:t>
      </w:r>
      <w:r w:rsidRPr="0052682B">
        <w:rPr>
          <w:rFonts w:ascii="Times New Roman" w:eastAsia="Calibri" w:hAnsi="Times New Roman" w:cs="Times New Roman"/>
          <w:sz w:val="28"/>
          <w:szCs w:val="28"/>
          <w:lang w:eastAsia="ru-RU"/>
        </w:rPr>
        <w:t>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2FA0" w:rsidRPr="00E00BF2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0BF2" w:rsidRPr="00E00BF2" w:rsidP="008A504E" w14:paraId="6E6592FA" w14:textId="1952566A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41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>Р.В.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>Агзямова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00BF2" w:rsidRPr="00E00BF2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CB76F5">
      <w:headerReference w:type="default" r:id="rId4"/>
      <w:pgSz w:w="11909" w:h="16834"/>
      <w:pgMar w:top="567" w:right="1134" w:bottom="284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4CEC"/>
    <w:rsid w:val="000E6239"/>
    <w:rsid w:val="0014370F"/>
    <w:rsid w:val="0014712E"/>
    <w:rsid w:val="00177AB0"/>
    <w:rsid w:val="001846CE"/>
    <w:rsid w:val="0025676D"/>
    <w:rsid w:val="00256F9D"/>
    <w:rsid w:val="002D6C9D"/>
    <w:rsid w:val="00345DA2"/>
    <w:rsid w:val="003F3D75"/>
    <w:rsid w:val="003F5E35"/>
    <w:rsid w:val="004C7613"/>
    <w:rsid w:val="00523859"/>
    <w:rsid w:val="0052682B"/>
    <w:rsid w:val="005B06A5"/>
    <w:rsid w:val="005C26F6"/>
    <w:rsid w:val="005F3651"/>
    <w:rsid w:val="00600087"/>
    <w:rsid w:val="007C1DBF"/>
    <w:rsid w:val="00857B26"/>
    <w:rsid w:val="008634A2"/>
    <w:rsid w:val="00875F66"/>
    <w:rsid w:val="00882C3B"/>
    <w:rsid w:val="00894343"/>
    <w:rsid w:val="008A504E"/>
    <w:rsid w:val="008B1E18"/>
    <w:rsid w:val="008D70FD"/>
    <w:rsid w:val="00971870"/>
    <w:rsid w:val="00A74603"/>
    <w:rsid w:val="00A82FEF"/>
    <w:rsid w:val="00B22FA0"/>
    <w:rsid w:val="00BF4D44"/>
    <w:rsid w:val="00C232FE"/>
    <w:rsid w:val="00C44D4F"/>
    <w:rsid w:val="00CA083F"/>
    <w:rsid w:val="00CB76F5"/>
    <w:rsid w:val="00CD743E"/>
    <w:rsid w:val="00DE5339"/>
    <w:rsid w:val="00E00BF2"/>
    <w:rsid w:val="00E23D84"/>
    <w:rsid w:val="00E74A50"/>
    <w:rsid w:val="00E8126C"/>
    <w:rsid w:val="00EA1FF3"/>
    <w:rsid w:val="00EA3294"/>
    <w:rsid w:val="00F0035B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